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666" w:rsidRDefault="00DC5F5F">
      <w:r>
        <w:fldChar w:fldCharType="begin"/>
      </w:r>
      <w:r>
        <w:instrText xml:space="preserve"> HYPERLINK "</w:instrText>
      </w:r>
      <w:r w:rsidRPr="00C73153">
        <w:instrText>https://www.ncbi.nlm.nih.gov/pubmed/27851912</w:instrText>
      </w:r>
      <w:r>
        <w:instrText xml:space="preserve">" </w:instrText>
      </w:r>
      <w:r>
        <w:fldChar w:fldCharType="separate"/>
      </w:r>
      <w:r w:rsidRPr="00B65111">
        <w:rPr>
          <w:rStyle w:val="Hyperlink"/>
        </w:rPr>
        <w:t>https://www.ncbi.nlm.nih.gov/pubmed/27851912</w:t>
      </w:r>
      <w:r>
        <w:fldChar w:fldCharType="end"/>
      </w:r>
    </w:p>
    <w:p w:rsidR="00DC5F5F" w:rsidRDefault="00DC5F5F"/>
    <w:p w:rsidR="00DC5F5F" w:rsidRDefault="00DC5F5F" w:rsidP="00DC5F5F">
      <w:pPr>
        <w:pStyle w:val="Heading1"/>
      </w:pPr>
      <w:proofErr w:type="gramStart"/>
      <w:r>
        <w:t>Identification of a CD4-Binding-Site Antibody to HIV that Evolved Near-Pan Neutralization Breadth.</w:t>
      </w:r>
      <w:proofErr w:type="gramEnd"/>
    </w:p>
    <w:p w:rsidR="00DC5F5F" w:rsidRDefault="00DC5F5F" w:rsidP="00DC5F5F">
      <w:hyperlink r:id="rId5" w:history="1">
        <w:r>
          <w:rPr>
            <w:rStyle w:val="Hyperlink"/>
          </w:rPr>
          <w:t>Huang J</w:t>
        </w:r>
      </w:hyperlink>
      <w:r>
        <w:rPr>
          <w:vertAlign w:val="superscript"/>
        </w:rPr>
        <w:t>1</w:t>
      </w:r>
      <w:r>
        <w:t xml:space="preserve">, </w:t>
      </w:r>
      <w:hyperlink r:id="rId6" w:history="1">
        <w:r>
          <w:rPr>
            <w:rStyle w:val="Hyperlink"/>
          </w:rPr>
          <w:t>Kang BH</w:t>
        </w:r>
      </w:hyperlink>
      <w:r>
        <w:rPr>
          <w:vertAlign w:val="superscript"/>
        </w:rPr>
        <w:t>1</w:t>
      </w:r>
      <w:r>
        <w:t xml:space="preserve">, </w:t>
      </w:r>
      <w:hyperlink r:id="rId7" w:history="1">
        <w:r>
          <w:rPr>
            <w:rStyle w:val="Hyperlink"/>
          </w:rPr>
          <w:t>Ishida E</w:t>
        </w:r>
      </w:hyperlink>
      <w:r>
        <w:rPr>
          <w:vertAlign w:val="superscript"/>
        </w:rPr>
        <w:t>1</w:t>
      </w:r>
      <w:r>
        <w:t xml:space="preserve">, </w:t>
      </w:r>
      <w:hyperlink r:id="rId8" w:history="1">
        <w:r>
          <w:rPr>
            <w:rStyle w:val="Hyperlink"/>
          </w:rPr>
          <w:t>Zhou T</w:t>
        </w:r>
      </w:hyperlink>
      <w:r>
        <w:rPr>
          <w:vertAlign w:val="superscript"/>
        </w:rPr>
        <w:t>2</w:t>
      </w:r>
      <w:r>
        <w:t xml:space="preserve">, </w:t>
      </w:r>
      <w:hyperlink r:id="rId9" w:history="1">
        <w:proofErr w:type="spellStart"/>
        <w:r>
          <w:rPr>
            <w:rStyle w:val="Hyperlink"/>
          </w:rPr>
          <w:t>Griesman</w:t>
        </w:r>
        <w:proofErr w:type="spellEnd"/>
        <w:r>
          <w:rPr>
            <w:rStyle w:val="Hyperlink"/>
          </w:rPr>
          <w:t xml:space="preserve"> T</w:t>
        </w:r>
      </w:hyperlink>
      <w:r>
        <w:rPr>
          <w:vertAlign w:val="superscript"/>
        </w:rPr>
        <w:t>1</w:t>
      </w:r>
      <w:r>
        <w:t xml:space="preserve">, </w:t>
      </w:r>
      <w:hyperlink r:id="rId10" w:history="1">
        <w:proofErr w:type="spellStart"/>
        <w:r>
          <w:rPr>
            <w:rStyle w:val="Hyperlink"/>
          </w:rPr>
          <w:t>Sheng</w:t>
        </w:r>
        <w:proofErr w:type="spellEnd"/>
        <w:r>
          <w:rPr>
            <w:rStyle w:val="Hyperlink"/>
          </w:rPr>
          <w:t xml:space="preserve"> Z</w:t>
        </w:r>
      </w:hyperlink>
      <w:r>
        <w:rPr>
          <w:vertAlign w:val="superscript"/>
        </w:rPr>
        <w:t>3</w:t>
      </w:r>
      <w:r>
        <w:t xml:space="preserve">, </w:t>
      </w:r>
      <w:hyperlink r:id="rId11" w:history="1">
        <w:r>
          <w:rPr>
            <w:rStyle w:val="Hyperlink"/>
          </w:rPr>
          <w:t>Wu F</w:t>
        </w:r>
      </w:hyperlink>
      <w:r>
        <w:rPr>
          <w:vertAlign w:val="superscript"/>
        </w:rPr>
        <w:t>4</w:t>
      </w:r>
      <w:r>
        <w:t xml:space="preserve">, </w:t>
      </w:r>
      <w:hyperlink r:id="rId12" w:history="1">
        <w:proofErr w:type="spellStart"/>
        <w:r>
          <w:rPr>
            <w:rStyle w:val="Hyperlink"/>
          </w:rPr>
          <w:t>Doria</w:t>
        </w:r>
        <w:proofErr w:type="spellEnd"/>
        <w:r>
          <w:rPr>
            <w:rStyle w:val="Hyperlink"/>
          </w:rPr>
          <w:t>-Rose NA</w:t>
        </w:r>
      </w:hyperlink>
      <w:r>
        <w:rPr>
          <w:vertAlign w:val="superscript"/>
        </w:rPr>
        <w:t>2</w:t>
      </w:r>
      <w:r>
        <w:t xml:space="preserve">, </w:t>
      </w:r>
      <w:hyperlink r:id="rId13" w:history="1">
        <w:r>
          <w:rPr>
            <w:rStyle w:val="Hyperlink"/>
          </w:rPr>
          <w:t>Zhang B</w:t>
        </w:r>
      </w:hyperlink>
      <w:r>
        <w:rPr>
          <w:vertAlign w:val="superscript"/>
        </w:rPr>
        <w:t>2</w:t>
      </w:r>
      <w:r>
        <w:t xml:space="preserve">, </w:t>
      </w:r>
      <w:hyperlink r:id="rId14" w:history="1">
        <w:r>
          <w:rPr>
            <w:rStyle w:val="Hyperlink"/>
          </w:rPr>
          <w:t>McKee K</w:t>
        </w:r>
      </w:hyperlink>
      <w:r>
        <w:rPr>
          <w:vertAlign w:val="superscript"/>
        </w:rPr>
        <w:t>2</w:t>
      </w:r>
      <w:r>
        <w:t xml:space="preserve">, </w:t>
      </w:r>
      <w:hyperlink r:id="rId15" w:history="1">
        <w:r>
          <w:rPr>
            <w:rStyle w:val="Hyperlink"/>
          </w:rPr>
          <w:t>O'Dell S</w:t>
        </w:r>
      </w:hyperlink>
      <w:r>
        <w:rPr>
          <w:vertAlign w:val="superscript"/>
        </w:rPr>
        <w:t>2</w:t>
      </w:r>
      <w:r>
        <w:t xml:space="preserve">, </w:t>
      </w:r>
      <w:hyperlink r:id="rId16" w:history="1">
        <w:r>
          <w:rPr>
            <w:rStyle w:val="Hyperlink"/>
          </w:rPr>
          <w:t>Chuang GY</w:t>
        </w:r>
      </w:hyperlink>
      <w:r>
        <w:rPr>
          <w:vertAlign w:val="superscript"/>
        </w:rPr>
        <w:t>2</w:t>
      </w:r>
      <w:r>
        <w:t xml:space="preserve">, </w:t>
      </w:r>
      <w:hyperlink r:id="rId17" w:history="1">
        <w:proofErr w:type="spellStart"/>
        <w:r>
          <w:rPr>
            <w:rStyle w:val="Hyperlink"/>
          </w:rPr>
          <w:t>Druz</w:t>
        </w:r>
        <w:proofErr w:type="spellEnd"/>
        <w:r>
          <w:rPr>
            <w:rStyle w:val="Hyperlink"/>
          </w:rPr>
          <w:t xml:space="preserve"> A</w:t>
        </w:r>
      </w:hyperlink>
      <w:r>
        <w:rPr>
          <w:vertAlign w:val="superscript"/>
        </w:rPr>
        <w:t>2</w:t>
      </w:r>
      <w:r>
        <w:t xml:space="preserve">, </w:t>
      </w:r>
      <w:hyperlink r:id="rId18" w:history="1">
        <w:proofErr w:type="spellStart"/>
        <w:r>
          <w:rPr>
            <w:rStyle w:val="Hyperlink"/>
          </w:rPr>
          <w:t>Georgiev</w:t>
        </w:r>
        <w:proofErr w:type="spellEnd"/>
        <w:r>
          <w:rPr>
            <w:rStyle w:val="Hyperlink"/>
          </w:rPr>
          <w:t xml:space="preserve"> IS</w:t>
        </w:r>
      </w:hyperlink>
      <w:r>
        <w:rPr>
          <w:vertAlign w:val="superscript"/>
        </w:rPr>
        <w:t>5</w:t>
      </w:r>
      <w:r>
        <w:t xml:space="preserve">, </w:t>
      </w:r>
      <w:hyperlink r:id="rId19" w:history="1">
        <w:r>
          <w:rPr>
            <w:rStyle w:val="Hyperlink"/>
          </w:rPr>
          <w:t>Schramm CA</w:t>
        </w:r>
      </w:hyperlink>
      <w:r>
        <w:rPr>
          <w:vertAlign w:val="superscript"/>
        </w:rPr>
        <w:t>3</w:t>
      </w:r>
      <w:r>
        <w:t xml:space="preserve">, </w:t>
      </w:r>
      <w:hyperlink r:id="rId20" w:history="1">
        <w:proofErr w:type="spellStart"/>
        <w:r>
          <w:rPr>
            <w:rStyle w:val="Hyperlink"/>
          </w:rPr>
          <w:t>Zheng</w:t>
        </w:r>
        <w:proofErr w:type="spellEnd"/>
        <w:r>
          <w:rPr>
            <w:rStyle w:val="Hyperlink"/>
          </w:rPr>
          <w:t xml:space="preserve"> A</w:t>
        </w:r>
      </w:hyperlink>
      <w:r>
        <w:rPr>
          <w:vertAlign w:val="superscript"/>
        </w:rPr>
        <w:t>2</w:t>
      </w:r>
      <w:r>
        <w:t xml:space="preserve">, </w:t>
      </w:r>
      <w:hyperlink r:id="rId21" w:history="1">
        <w:r>
          <w:rPr>
            <w:rStyle w:val="Hyperlink"/>
          </w:rPr>
          <w:t>Joyce MG</w:t>
        </w:r>
      </w:hyperlink>
      <w:r>
        <w:rPr>
          <w:vertAlign w:val="superscript"/>
        </w:rPr>
        <w:t>2</w:t>
      </w:r>
      <w:r>
        <w:t xml:space="preserve">, </w:t>
      </w:r>
      <w:hyperlink r:id="rId22" w:history="1">
        <w:proofErr w:type="spellStart"/>
        <w:r>
          <w:rPr>
            <w:rStyle w:val="Hyperlink"/>
          </w:rPr>
          <w:t>Asokan</w:t>
        </w:r>
        <w:proofErr w:type="spellEnd"/>
        <w:r>
          <w:rPr>
            <w:rStyle w:val="Hyperlink"/>
          </w:rPr>
          <w:t xml:space="preserve"> M</w:t>
        </w:r>
      </w:hyperlink>
      <w:r>
        <w:rPr>
          <w:vertAlign w:val="superscript"/>
        </w:rPr>
        <w:t>2</w:t>
      </w:r>
      <w:r>
        <w:t xml:space="preserve">, </w:t>
      </w:r>
      <w:hyperlink r:id="rId23" w:history="1">
        <w:proofErr w:type="spellStart"/>
        <w:r>
          <w:rPr>
            <w:rStyle w:val="Hyperlink"/>
          </w:rPr>
          <w:t>Ransier</w:t>
        </w:r>
        <w:proofErr w:type="spellEnd"/>
        <w:r>
          <w:rPr>
            <w:rStyle w:val="Hyperlink"/>
          </w:rPr>
          <w:t xml:space="preserve"> A</w:t>
        </w:r>
      </w:hyperlink>
      <w:r>
        <w:rPr>
          <w:vertAlign w:val="superscript"/>
        </w:rPr>
        <w:t>2</w:t>
      </w:r>
      <w:r>
        <w:t xml:space="preserve">, </w:t>
      </w:r>
      <w:hyperlink r:id="rId24" w:history="1">
        <w:proofErr w:type="spellStart"/>
        <w:r>
          <w:rPr>
            <w:rStyle w:val="Hyperlink"/>
          </w:rPr>
          <w:t>Darko</w:t>
        </w:r>
        <w:proofErr w:type="spellEnd"/>
        <w:r>
          <w:rPr>
            <w:rStyle w:val="Hyperlink"/>
          </w:rPr>
          <w:t xml:space="preserve"> S</w:t>
        </w:r>
      </w:hyperlink>
      <w:r>
        <w:rPr>
          <w:vertAlign w:val="superscript"/>
        </w:rPr>
        <w:t>2</w:t>
      </w:r>
      <w:r>
        <w:t xml:space="preserve">, </w:t>
      </w:r>
      <w:hyperlink r:id="rId25" w:history="1">
        <w:proofErr w:type="spellStart"/>
        <w:r>
          <w:rPr>
            <w:rStyle w:val="Hyperlink"/>
          </w:rPr>
          <w:t>Migueles</w:t>
        </w:r>
        <w:proofErr w:type="spellEnd"/>
        <w:r>
          <w:rPr>
            <w:rStyle w:val="Hyperlink"/>
          </w:rPr>
          <w:t xml:space="preserve"> SA</w:t>
        </w:r>
      </w:hyperlink>
      <w:r>
        <w:rPr>
          <w:vertAlign w:val="superscript"/>
        </w:rPr>
        <w:t>1</w:t>
      </w:r>
      <w:r>
        <w:t xml:space="preserve">, </w:t>
      </w:r>
      <w:hyperlink r:id="rId26" w:history="1">
        <w:r>
          <w:rPr>
            <w:rStyle w:val="Hyperlink"/>
          </w:rPr>
          <w:t>Bailer RT</w:t>
        </w:r>
      </w:hyperlink>
      <w:r>
        <w:rPr>
          <w:vertAlign w:val="superscript"/>
        </w:rPr>
        <w:t>2</w:t>
      </w:r>
      <w:r>
        <w:t xml:space="preserve">, </w:t>
      </w:r>
      <w:hyperlink r:id="rId27" w:history="1">
        <w:r>
          <w:rPr>
            <w:rStyle w:val="Hyperlink"/>
          </w:rPr>
          <w:t>Louder MK</w:t>
        </w:r>
      </w:hyperlink>
      <w:r>
        <w:rPr>
          <w:vertAlign w:val="superscript"/>
        </w:rPr>
        <w:t>2</w:t>
      </w:r>
      <w:r>
        <w:t xml:space="preserve">, </w:t>
      </w:r>
      <w:hyperlink r:id="rId28" w:history="1">
        <w:proofErr w:type="spellStart"/>
        <w:r>
          <w:rPr>
            <w:rStyle w:val="Hyperlink"/>
          </w:rPr>
          <w:t>Alam</w:t>
        </w:r>
        <w:proofErr w:type="spellEnd"/>
        <w:r>
          <w:rPr>
            <w:rStyle w:val="Hyperlink"/>
          </w:rPr>
          <w:t xml:space="preserve"> SM</w:t>
        </w:r>
      </w:hyperlink>
      <w:r>
        <w:rPr>
          <w:vertAlign w:val="superscript"/>
        </w:rPr>
        <w:t>6</w:t>
      </w:r>
      <w:r>
        <w:t xml:space="preserve">, </w:t>
      </w:r>
      <w:hyperlink r:id="rId29" w:history="1">
        <w:r>
          <w:rPr>
            <w:rStyle w:val="Hyperlink"/>
          </w:rPr>
          <w:t>Parks R</w:t>
        </w:r>
      </w:hyperlink>
      <w:r>
        <w:rPr>
          <w:vertAlign w:val="superscript"/>
        </w:rPr>
        <w:t>6</w:t>
      </w:r>
      <w:r>
        <w:t xml:space="preserve">, </w:t>
      </w:r>
      <w:hyperlink r:id="rId30" w:history="1">
        <w:proofErr w:type="spellStart"/>
        <w:r>
          <w:rPr>
            <w:rStyle w:val="Hyperlink"/>
          </w:rPr>
          <w:t>Kelsoe</w:t>
        </w:r>
        <w:proofErr w:type="spellEnd"/>
        <w:r>
          <w:rPr>
            <w:rStyle w:val="Hyperlink"/>
          </w:rPr>
          <w:t xml:space="preserve"> G</w:t>
        </w:r>
      </w:hyperlink>
      <w:r>
        <w:rPr>
          <w:vertAlign w:val="superscript"/>
        </w:rPr>
        <w:t>6</w:t>
      </w:r>
      <w:r>
        <w:t xml:space="preserve">, </w:t>
      </w:r>
      <w:hyperlink r:id="rId31" w:history="1">
        <w:r>
          <w:rPr>
            <w:rStyle w:val="Hyperlink"/>
          </w:rPr>
          <w:t xml:space="preserve">Von </w:t>
        </w:r>
        <w:proofErr w:type="spellStart"/>
        <w:r>
          <w:rPr>
            <w:rStyle w:val="Hyperlink"/>
          </w:rPr>
          <w:t>Holle</w:t>
        </w:r>
        <w:proofErr w:type="spellEnd"/>
        <w:r>
          <w:rPr>
            <w:rStyle w:val="Hyperlink"/>
          </w:rPr>
          <w:t xml:space="preserve"> T</w:t>
        </w:r>
      </w:hyperlink>
      <w:r>
        <w:rPr>
          <w:vertAlign w:val="superscript"/>
        </w:rPr>
        <w:t>6</w:t>
      </w:r>
      <w:r>
        <w:t xml:space="preserve">, </w:t>
      </w:r>
      <w:hyperlink r:id="rId32" w:history="1">
        <w:r>
          <w:rPr>
            <w:rStyle w:val="Hyperlink"/>
          </w:rPr>
          <w:t>Haynes BF</w:t>
        </w:r>
      </w:hyperlink>
      <w:r>
        <w:rPr>
          <w:vertAlign w:val="superscript"/>
        </w:rPr>
        <w:t>6</w:t>
      </w:r>
      <w:r>
        <w:t xml:space="preserve">, </w:t>
      </w:r>
      <w:hyperlink r:id="rId33" w:history="1">
        <w:proofErr w:type="spellStart"/>
        <w:r>
          <w:rPr>
            <w:rStyle w:val="Hyperlink"/>
          </w:rPr>
          <w:t>Douek</w:t>
        </w:r>
        <w:proofErr w:type="spellEnd"/>
        <w:r>
          <w:rPr>
            <w:rStyle w:val="Hyperlink"/>
          </w:rPr>
          <w:t xml:space="preserve"> DC</w:t>
        </w:r>
      </w:hyperlink>
      <w:r>
        <w:rPr>
          <w:vertAlign w:val="superscript"/>
        </w:rPr>
        <w:t>2</w:t>
      </w:r>
      <w:r>
        <w:t xml:space="preserve">, </w:t>
      </w:r>
      <w:hyperlink r:id="rId34" w:history="1">
        <w:r>
          <w:rPr>
            <w:rStyle w:val="Hyperlink"/>
          </w:rPr>
          <w:t>Hirsch V</w:t>
        </w:r>
      </w:hyperlink>
      <w:r>
        <w:rPr>
          <w:vertAlign w:val="superscript"/>
        </w:rPr>
        <w:t>4</w:t>
      </w:r>
      <w:r>
        <w:t xml:space="preserve">, </w:t>
      </w:r>
      <w:hyperlink r:id="rId35" w:history="1">
        <w:r>
          <w:rPr>
            <w:rStyle w:val="Hyperlink"/>
          </w:rPr>
          <w:t>Seaman MS</w:t>
        </w:r>
      </w:hyperlink>
      <w:r>
        <w:rPr>
          <w:vertAlign w:val="superscript"/>
        </w:rPr>
        <w:t>7</w:t>
      </w:r>
      <w:r>
        <w:t xml:space="preserve">, </w:t>
      </w:r>
      <w:hyperlink r:id="rId36" w:history="1">
        <w:r>
          <w:rPr>
            <w:rStyle w:val="Hyperlink"/>
          </w:rPr>
          <w:t>Shapiro L</w:t>
        </w:r>
      </w:hyperlink>
      <w:r>
        <w:rPr>
          <w:vertAlign w:val="superscript"/>
        </w:rPr>
        <w:t>8</w:t>
      </w:r>
      <w:r>
        <w:t xml:space="preserve">, </w:t>
      </w:r>
      <w:hyperlink r:id="rId37" w:history="1">
        <w:proofErr w:type="spellStart"/>
        <w:r>
          <w:rPr>
            <w:rStyle w:val="Hyperlink"/>
          </w:rPr>
          <w:t>Mascola</w:t>
        </w:r>
        <w:proofErr w:type="spellEnd"/>
        <w:r>
          <w:rPr>
            <w:rStyle w:val="Hyperlink"/>
          </w:rPr>
          <w:t xml:space="preserve"> JR</w:t>
        </w:r>
      </w:hyperlink>
      <w:r>
        <w:rPr>
          <w:vertAlign w:val="superscript"/>
        </w:rPr>
        <w:t>2</w:t>
      </w:r>
      <w:r>
        <w:t xml:space="preserve">, </w:t>
      </w:r>
      <w:hyperlink r:id="rId38" w:history="1">
        <w:proofErr w:type="spellStart"/>
        <w:r>
          <w:rPr>
            <w:rStyle w:val="Hyperlink"/>
          </w:rPr>
          <w:t>Kwong</w:t>
        </w:r>
        <w:proofErr w:type="spellEnd"/>
        <w:r>
          <w:rPr>
            <w:rStyle w:val="Hyperlink"/>
          </w:rPr>
          <w:t xml:space="preserve"> PD</w:t>
        </w:r>
      </w:hyperlink>
      <w:r>
        <w:rPr>
          <w:vertAlign w:val="superscript"/>
        </w:rPr>
        <w:t>2</w:t>
      </w:r>
      <w:r>
        <w:t xml:space="preserve">, </w:t>
      </w:r>
      <w:hyperlink r:id="rId39" w:history="1">
        <w:r>
          <w:rPr>
            <w:rStyle w:val="Hyperlink"/>
          </w:rPr>
          <w:t>Connors M</w:t>
        </w:r>
      </w:hyperlink>
      <w:r>
        <w:rPr>
          <w:vertAlign w:val="superscript"/>
        </w:rPr>
        <w:t>9</w:t>
      </w:r>
      <w:r>
        <w:t>.</w:t>
      </w:r>
    </w:p>
    <w:p w:rsidR="00DC5F5F" w:rsidRDefault="00DC5F5F" w:rsidP="00DC5F5F">
      <w:pPr>
        <w:pStyle w:val="Heading3"/>
      </w:pPr>
      <w:hyperlink r:id="rId40" w:tooltip="Open/close author information list" w:history="1">
        <w:r>
          <w:rPr>
            <w:rStyle w:val="ui-ncbitoggler-master-text"/>
            <w:color w:val="0000FF"/>
            <w:u w:val="single"/>
          </w:rPr>
          <w:t>Author information</w:t>
        </w:r>
      </w:hyperlink>
    </w:p>
    <w:p w:rsidR="00DC5F5F" w:rsidRDefault="00DC5F5F" w:rsidP="00DC5F5F">
      <w:r>
        <w:t>1</w:t>
      </w:r>
    </w:p>
    <w:p w:rsidR="00DC5F5F" w:rsidRDefault="00DC5F5F" w:rsidP="00DC5F5F">
      <w:pPr>
        <w:ind w:left="720"/>
      </w:pPr>
      <w:r>
        <w:t xml:space="preserve">HIV-Specific Immunity Section of the Laboratory of </w:t>
      </w:r>
      <w:proofErr w:type="spellStart"/>
      <w:r>
        <w:t>Immunoregulation</w:t>
      </w:r>
      <w:proofErr w:type="spellEnd"/>
      <w:r>
        <w:t>, National Institute of Allergy and Infectious Diseases, NIH, Bethesda, MD 20892, USA.</w:t>
      </w:r>
    </w:p>
    <w:p w:rsidR="00DC5F5F" w:rsidRDefault="00DC5F5F" w:rsidP="00DC5F5F">
      <w:r>
        <w:t>2</w:t>
      </w:r>
    </w:p>
    <w:p w:rsidR="00DC5F5F" w:rsidRDefault="00DC5F5F" w:rsidP="00DC5F5F">
      <w:pPr>
        <w:ind w:left="720"/>
      </w:pPr>
      <w:proofErr w:type="gramStart"/>
      <w:r>
        <w:t>Vaccine Research Center, National Institute of Allergy and Infectious Diseases, NIH, Bethesda, MD 20892, USA.</w:t>
      </w:r>
      <w:proofErr w:type="gramEnd"/>
    </w:p>
    <w:p w:rsidR="00DC5F5F" w:rsidRDefault="00DC5F5F" w:rsidP="00DC5F5F">
      <w:r>
        <w:t>3</w:t>
      </w:r>
    </w:p>
    <w:p w:rsidR="00DC5F5F" w:rsidRDefault="00DC5F5F" w:rsidP="00DC5F5F">
      <w:pPr>
        <w:ind w:left="720"/>
      </w:pPr>
      <w:proofErr w:type="gramStart"/>
      <w:r>
        <w:t>Department of Biochemistry and Molecular Biophysics, Columbia University, New York, NY 10032, USA.</w:t>
      </w:r>
      <w:proofErr w:type="gramEnd"/>
    </w:p>
    <w:p w:rsidR="00DC5F5F" w:rsidRDefault="00DC5F5F" w:rsidP="00DC5F5F">
      <w:r>
        <w:t>4</w:t>
      </w:r>
    </w:p>
    <w:p w:rsidR="00DC5F5F" w:rsidRDefault="00DC5F5F" w:rsidP="00DC5F5F">
      <w:pPr>
        <w:ind w:left="720"/>
      </w:pPr>
      <w:proofErr w:type="gramStart"/>
      <w:r>
        <w:t>Laboratory of Molecular Microbiology, National Institute of Allergy and Infectious Diseases, NIH, Bethesda, MD 20892, USA.</w:t>
      </w:r>
      <w:proofErr w:type="gramEnd"/>
    </w:p>
    <w:p w:rsidR="00DC5F5F" w:rsidRDefault="00DC5F5F" w:rsidP="00DC5F5F">
      <w:r>
        <w:t>5</w:t>
      </w:r>
    </w:p>
    <w:p w:rsidR="00DC5F5F" w:rsidRDefault="00DC5F5F" w:rsidP="00DC5F5F">
      <w:pPr>
        <w:ind w:left="720"/>
      </w:pPr>
      <w:proofErr w:type="gramStart"/>
      <w:r>
        <w:t>Department of Pathology, Microbiology, and Immunology, Vanderbilt University Medical Center, Nashville, TN 37232, USA.</w:t>
      </w:r>
      <w:proofErr w:type="gramEnd"/>
    </w:p>
    <w:p w:rsidR="00DC5F5F" w:rsidRDefault="00DC5F5F" w:rsidP="00DC5F5F">
      <w:r>
        <w:t>6</w:t>
      </w:r>
    </w:p>
    <w:p w:rsidR="00DC5F5F" w:rsidRDefault="00DC5F5F" w:rsidP="00DC5F5F">
      <w:pPr>
        <w:ind w:left="720"/>
      </w:pPr>
      <w:proofErr w:type="gramStart"/>
      <w:r>
        <w:t>Duke Human Vaccine Institute, Duke University, Durham, NC 27710, USA.</w:t>
      </w:r>
      <w:proofErr w:type="gramEnd"/>
    </w:p>
    <w:p w:rsidR="00DC5F5F" w:rsidRDefault="00DC5F5F" w:rsidP="00DC5F5F">
      <w:r>
        <w:lastRenderedPageBreak/>
        <w:t>7</w:t>
      </w:r>
    </w:p>
    <w:p w:rsidR="00DC5F5F" w:rsidRDefault="00DC5F5F" w:rsidP="00DC5F5F">
      <w:pPr>
        <w:ind w:left="720"/>
      </w:pPr>
      <w:proofErr w:type="gramStart"/>
      <w:r>
        <w:t>Beth Israel Deaconess Medical Center, Harvard Medical School, Boston, MA 02215, USA.</w:t>
      </w:r>
      <w:proofErr w:type="gramEnd"/>
    </w:p>
    <w:p w:rsidR="00DC5F5F" w:rsidRDefault="00DC5F5F" w:rsidP="00DC5F5F">
      <w:r>
        <w:t>8</w:t>
      </w:r>
    </w:p>
    <w:p w:rsidR="00DC5F5F" w:rsidRDefault="00DC5F5F" w:rsidP="00DC5F5F">
      <w:pPr>
        <w:ind w:left="720"/>
      </w:pPr>
      <w:r>
        <w:t>Vaccine Research Center, National Institute of Allergy and Infectious Diseases, NIH, Bethesda, MD 20892, USA; Department of Biochemistry and Molecular Biophysics, Columbia University, New York, NY 10032, USA.</w:t>
      </w:r>
    </w:p>
    <w:p w:rsidR="00DC5F5F" w:rsidRDefault="00DC5F5F" w:rsidP="00DC5F5F">
      <w:r>
        <w:t>9</w:t>
      </w:r>
    </w:p>
    <w:p w:rsidR="00DC5F5F" w:rsidRDefault="00DC5F5F" w:rsidP="00DC5F5F">
      <w:pPr>
        <w:ind w:left="720"/>
      </w:pPr>
      <w:r>
        <w:t xml:space="preserve">HIV-Specific Immunity Section of the Laboratory of </w:t>
      </w:r>
      <w:proofErr w:type="spellStart"/>
      <w:r>
        <w:t>Immunoregulation</w:t>
      </w:r>
      <w:proofErr w:type="spellEnd"/>
      <w:r>
        <w:t>, National Institute of Allergy and Infectious Diseases, NIH, Bethesda, MD 20892, USA. Electronic address: mconnors@nih.gov.</w:t>
      </w:r>
    </w:p>
    <w:p w:rsidR="00DC5F5F" w:rsidRDefault="00DC5F5F" w:rsidP="00DC5F5F">
      <w:pPr>
        <w:pStyle w:val="Heading3"/>
      </w:pPr>
      <w:r>
        <w:t>Abstract</w:t>
      </w:r>
    </w:p>
    <w:p w:rsidR="00DC5F5F" w:rsidRDefault="00DC5F5F" w:rsidP="00DC5F5F">
      <w:pPr>
        <w:pStyle w:val="NormalWeb"/>
      </w:pPr>
      <w:r>
        <w:t>Detailed studies of the broadly neutralizing antibodies (</w:t>
      </w:r>
      <w:proofErr w:type="spellStart"/>
      <w:r>
        <w:t>bNAbs</w:t>
      </w:r>
      <w:proofErr w:type="spellEnd"/>
      <w:r>
        <w:t xml:space="preserve">) that underlie the best available examples of the </w:t>
      </w:r>
      <w:proofErr w:type="spellStart"/>
      <w:r>
        <w:t>humoral</w:t>
      </w:r>
      <w:proofErr w:type="spellEnd"/>
      <w:r>
        <w:t xml:space="preserve"> immune response to HIV are providing important information for the development of therapies and prophylaxis for HIV-1 infection. Here, we report a CD4-binding site (CD4bs) antibody, named </w:t>
      </w:r>
      <w:proofErr w:type="gramStart"/>
      <w:r>
        <w:t>N6, that</w:t>
      </w:r>
      <w:proofErr w:type="gramEnd"/>
      <w:r>
        <w:t xml:space="preserve"> potently neutralized 98% of HIV-1 isolates, including 16 of 20 that were resistant to other members of its class. N6 evolved a mode of recognition such that its binding was not impacted by the loss of individual contacts across the immunoglobulin heavy chain. In addition, structural analysis revealed that the orientation of N6 permitted it to avoid </w:t>
      </w:r>
      <w:proofErr w:type="spellStart"/>
      <w:r>
        <w:t>steric</w:t>
      </w:r>
      <w:proofErr w:type="spellEnd"/>
      <w:r>
        <w:t xml:space="preserve"> clashes with </w:t>
      </w:r>
      <w:proofErr w:type="spellStart"/>
      <w:r>
        <w:t>glycans</w:t>
      </w:r>
      <w:proofErr w:type="spellEnd"/>
      <w:r>
        <w:t xml:space="preserve">, which is a common mechanism of resistance. Thus, an HIV-1-specific </w:t>
      </w:r>
      <w:proofErr w:type="spellStart"/>
      <w:r>
        <w:t>bNAb</w:t>
      </w:r>
      <w:proofErr w:type="spellEnd"/>
      <w:r>
        <w:t xml:space="preserve"> can achieve potent, near-pan neutralization of HIV-1, making it an attractive candidate for use in therapy and prophylaxis.</w:t>
      </w:r>
    </w:p>
    <w:p w:rsidR="00DC5F5F" w:rsidRDefault="00DC5F5F" w:rsidP="00DC5F5F">
      <w:pPr>
        <w:pStyle w:val="copyright"/>
      </w:pPr>
      <w:proofErr w:type="gramStart"/>
      <w:r>
        <w:t>Published by Elsevier Inc.</w:t>
      </w:r>
      <w:proofErr w:type="gramEnd"/>
    </w:p>
    <w:p w:rsidR="00DC5F5F" w:rsidRDefault="00DC5F5F" w:rsidP="00DC5F5F">
      <w:pPr>
        <w:pStyle w:val="Heading4"/>
      </w:pPr>
      <w:r>
        <w:t xml:space="preserve">KEYWORDS: </w:t>
      </w:r>
    </w:p>
    <w:p w:rsidR="00DC5F5F" w:rsidRDefault="00DC5F5F" w:rsidP="00DC5F5F">
      <w:pPr>
        <w:pStyle w:val="NormalWeb"/>
      </w:pPr>
      <w:r>
        <w:t>CD4-binding site; HIV; antibody; envelope; immunotherapy; neutralizing; prophylaxis; resistance; structure; vaccine</w:t>
      </w:r>
    </w:p>
    <w:p w:rsidR="00DC5F5F" w:rsidRDefault="00DC5F5F" w:rsidP="00DC5F5F">
      <w:pPr>
        <w:pStyle w:val="Heading3"/>
      </w:pPr>
      <w:r>
        <w:t>Comment in</w:t>
      </w:r>
    </w:p>
    <w:p w:rsidR="00DC5F5F" w:rsidRDefault="00DC5F5F" w:rsidP="00DC5F5F">
      <w:pPr>
        <w:numPr>
          <w:ilvl w:val="0"/>
          <w:numId w:val="1"/>
        </w:numPr>
        <w:spacing w:before="100" w:beforeAutospacing="1" w:after="100" w:afterAutospacing="1" w:line="240" w:lineRule="auto"/>
      </w:pPr>
      <w:hyperlink r:id="rId41" w:history="1">
        <w:r>
          <w:rPr>
            <w:rStyle w:val="Hyperlink"/>
          </w:rPr>
          <w:t xml:space="preserve">HIV Broadly Neutralizing Antibodies: Taking Good Care Of </w:t>
        </w:r>
        <w:proofErr w:type="gramStart"/>
        <w:r>
          <w:rPr>
            <w:rStyle w:val="Hyperlink"/>
          </w:rPr>
          <w:t>The</w:t>
        </w:r>
        <w:proofErr w:type="gramEnd"/>
        <w:r>
          <w:rPr>
            <w:rStyle w:val="Hyperlink"/>
          </w:rPr>
          <w:t xml:space="preserve"> 98.</w:t>
        </w:r>
      </w:hyperlink>
      <w:r>
        <w:rPr>
          <w:rStyle w:val="source"/>
        </w:rPr>
        <w:t xml:space="preserve"> [Immunity. 2016]</w:t>
      </w:r>
    </w:p>
    <w:p w:rsidR="00DC5F5F" w:rsidRDefault="00DC5F5F" w:rsidP="00DC5F5F">
      <w:pPr>
        <w:spacing w:after="0"/>
      </w:pPr>
      <w:r>
        <w:t>PMID:</w:t>
      </w:r>
    </w:p>
    <w:p w:rsidR="00DC5F5F" w:rsidRDefault="00DC5F5F" w:rsidP="00DC5F5F">
      <w:pPr>
        <w:ind w:left="720"/>
      </w:pPr>
      <w:r>
        <w:t>27851912</w:t>
      </w:r>
    </w:p>
    <w:p w:rsidR="00DC5F5F" w:rsidRDefault="00DC5F5F" w:rsidP="00DC5F5F">
      <w:r>
        <w:t>PMCID:</w:t>
      </w:r>
    </w:p>
    <w:p w:rsidR="00DC5F5F" w:rsidRDefault="00DC5F5F" w:rsidP="00DC5F5F">
      <w:pPr>
        <w:ind w:left="720"/>
      </w:pPr>
      <w:hyperlink r:id="rId42" w:history="1">
        <w:r>
          <w:rPr>
            <w:rStyle w:val="Hyperlink"/>
          </w:rPr>
          <w:t>PMC5770152</w:t>
        </w:r>
      </w:hyperlink>
    </w:p>
    <w:p w:rsidR="00DC5F5F" w:rsidRDefault="00DC5F5F" w:rsidP="00DC5F5F">
      <w:r>
        <w:lastRenderedPageBreak/>
        <w:t>DOI:</w:t>
      </w:r>
    </w:p>
    <w:p w:rsidR="00DC5F5F" w:rsidRDefault="00DC5F5F" w:rsidP="00DC5F5F">
      <w:pPr>
        <w:ind w:left="720"/>
      </w:pPr>
      <w:hyperlink r:id="rId43" w:tgtFrame="_blank" w:history="1">
        <w:r>
          <w:rPr>
            <w:rStyle w:val="Hyperlink"/>
          </w:rPr>
          <w:t>10.1016/j.immuni.2016.10.027</w:t>
        </w:r>
      </w:hyperlink>
    </w:p>
    <w:p w:rsidR="00DC5F5F" w:rsidRDefault="00DC5F5F" w:rsidP="00DC5F5F">
      <w:pPr>
        <w:ind w:left="720"/>
      </w:pPr>
      <w:r>
        <w:t xml:space="preserve">[Indexed for MEDLINE] </w:t>
      </w:r>
    </w:p>
    <w:p w:rsidR="00DC5F5F" w:rsidRDefault="00DC5F5F" w:rsidP="00DC5F5F">
      <w:hyperlink r:id="rId44" w:history="1">
        <w:r>
          <w:rPr>
            <w:rStyle w:val="Hyperlink"/>
          </w:rPr>
          <w:t>Free PMC Article</w:t>
        </w:r>
      </w:hyperlink>
    </w:p>
    <w:p w:rsidR="00DC5F5F" w:rsidRDefault="00DC5F5F"/>
    <w:sectPr w:rsidR="00DC5F5F" w:rsidSect="006266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244EB"/>
    <w:multiLevelType w:val="multilevel"/>
    <w:tmpl w:val="D9EE0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3153"/>
    <w:rsid w:val="00626666"/>
    <w:rsid w:val="00C30DF6"/>
    <w:rsid w:val="00C73153"/>
    <w:rsid w:val="00DC5F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666"/>
  </w:style>
  <w:style w:type="paragraph" w:styleId="Heading1">
    <w:name w:val="heading 1"/>
    <w:basedOn w:val="Normal"/>
    <w:link w:val="Heading1Char"/>
    <w:uiPriority w:val="9"/>
    <w:qFormat/>
    <w:rsid w:val="00DC5F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C5F5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C5F5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5F5F"/>
    <w:rPr>
      <w:color w:val="0000FF" w:themeColor="hyperlink"/>
      <w:u w:val="single"/>
    </w:rPr>
  </w:style>
  <w:style w:type="character" w:customStyle="1" w:styleId="Heading1Char">
    <w:name w:val="Heading 1 Char"/>
    <w:basedOn w:val="DefaultParagraphFont"/>
    <w:link w:val="Heading1"/>
    <w:uiPriority w:val="9"/>
    <w:rsid w:val="00DC5F5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C5F5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C5F5F"/>
    <w:rPr>
      <w:rFonts w:ascii="Times New Roman" w:eastAsia="Times New Roman" w:hAnsi="Times New Roman" w:cs="Times New Roman"/>
      <w:b/>
      <w:bCs/>
      <w:sz w:val="24"/>
      <w:szCs w:val="24"/>
    </w:rPr>
  </w:style>
  <w:style w:type="character" w:customStyle="1" w:styleId="ui-ncbitoggler-master-text">
    <w:name w:val="ui-ncbitoggler-master-text"/>
    <w:basedOn w:val="DefaultParagraphFont"/>
    <w:rsid w:val="00DC5F5F"/>
  </w:style>
  <w:style w:type="paragraph" w:styleId="NormalWeb">
    <w:name w:val="Normal (Web)"/>
    <w:basedOn w:val="Normal"/>
    <w:uiPriority w:val="99"/>
    <w:semiHidden/>
    <w:unhideWhenUsed/>
    <w:rsid w:val="00DC5F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
    <w:name w:val="copyright"/>
    <w:basedOn w:val="Normal"/>
    <w:rsid w:val="00DC5F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ource">
    <w:name w:val="source"/>
    <w:basedOn w:val="DefaultParagraphFont"/>
    <w:rsid w:val="00DC5F5F"/>
  </w:style>
</w:styles>
</file>

<file path=word/webSettings.xml><?xml version="1.0" encoding="utf-8"?>
<w:webSettings xmlns:r="http://schemas.openxmlformats.org/officeDocument/2006/relationships" xmlns:w="http://schemas.openxmlformats.org/wordprocessingml/2006/main">
  <w:divs>
    <w:div w:id="1050958659">
      <w:bodyDiv w:val="1"/>
      <w:marLeft w:val="0"/>
      <w:marRight w:val="0"/>
      <w:marTop w:val="0"/>
      <w:marBottom w:val="0"/>
      <w:divBdr>
        <w:top w:val="none" w:sz="0" w:space="0" w:color="auto"/>
        <w:left w:val="none" w:sz="0" w:space="0" w:color="auto"/>
        <w:bottom w:val="none" w:sz="0" w:space="0" w:color="auto"/>
        <w:right w:val="none" w:sz="0" w:space="0" w:color="auto"/>
      </w:divBdr>
      <w:divsChild>
        <w:div w:id="965619816">
          <w:marLeft w:val="0"/>
          <w:marRight w:val="0"/>
          <w:marTop w:val="0"/>
          <w:marBottom w:val="0"/>
          <w:divBdr>
            <w:top w:val="none" w:sz="0" w:space="0" w:color="auto"/>
            <w:left w:val="none" w:sz="0" w:space="0" w:color="auto"/>
            <w:bottom w:val="none" w:sz="0" w:space="0" w:color="auto"/>
            <w:right w:val="none" w:sz="0" w:space="0" w:color="auto"/>
          </w:divBdr>
        </w:div>
        <w:div w:id="1252425227">
          <w:marLeft w:val="0"/>
          <w:marRight w:val="0"/>
          <w:marTop w:val="0"/>
          <w:marBottom w:val="0"/>
          <w:divBdr>
            <w:top w:val="none" w:sz="0" w:space="0" w:color="auto"/>
            <w:left w:val="none" w:sz="0" w:space="0" w:color="auto"/>
            <w:bottom w:val="none" w:sz="0" w:space="0" w:color="auto"/>
            <w:right w:val="none" w:sz="0" w:space="0" w:color="auto"/>
          </w:divBdr>
          <w:divsChild>
            <w:div w:id="264651362">
              <w:marLeft w:val="0"/>
              <w:marRight w:val="0"/>
              <w:marTop w:val="0"/>
              <w:marBottom w:val="0"/>
              <w:divBdr>
                <w:top w:val="none" w:sz="0" w:space="0" w:color="auto"/>
                <w:left w:val="none" w:sz="0" w:space="0" w:color="auto"/>
                <w:bottom w:val="none" w:sz="0" w:space="0" w:color="auto"/>
                <w:right w:val="none" w:sz="0" w:space="0" w:color="auto"/>
              </w:divBdr>
            </w:div>
          </w:divsChild>
        </w:div>
        <w:div w:id="1901672398">
          <w:marLeft w:val="0"/>
          <w:marRight w:val="0"/>
          <w:marTop w:val="0"/>
          <w:marBottom w:val="0"/>
          <w:divBdr>
            <w:top w:val="none" w:sz="0" w:space="0" w:color="auto"/>
            <w:left w:val="none" w:sz="0" w:space="0" w:color="auto"/>
            <w:bottom w:val="none" w:sz="0" w:space="0" w:color="auto"/>
            <w:right w:val="none" w:sz="0" w:space="0" w:color="auto"/>
          </w:divBdr>
          <w:divsChild>
            <w:div w:id="111438618">
              <w:marLeft w:val="0"/>
              <w:marRight w:val="0"/>
              <w:marTop w:val="0"/>
              <w:marBottom w:val="0"/>
              <w:divBdr>
                <w:top w:val="none" w:sz="0" w:space="0" w:color="auto"/>
                <w:left w:val="none" w:sz="0" w:space="0" w:color="auto"/>
                <w:bottom w:val="none" w:sz="0" w:space="0" w:color="auto"/>
                <w:right w:val="none" w:sz="0" w:space="0" w:color="auto"/>
              </w:divBdr>
            </w:div>
          </w:divsChild>
        </w:div>
        <w:div w:id="42876389">
          <w:marLeft w:val="0"/>
          <w:marRight w:val="0"/>
          <w:marTop w:val="0"/>
          <w:marBottom w:val="0"/>
          <w:divBdr>
            <w:top w:val="none" w:sz="0" w:space="0" w:color="auto"/>
            <w:left w:val="none" w:sz="0" w:space="0" w:color="auto"/>
            <w:bottom w:val="none" w:sz="0" w:space="0" w:color="auto"/>
            <w:right w:val="none" w:sz="0" w:space="0" w:color="auto"/>
          </w:divBdr>
        </w:div>
        <w:div w:id="1354190691">
          <w:marLeft w:val="0"/>
          <w:marRight w:val="0"/>
          <w:marTop w:val="0"/>
          <w:marBottom w:val="0"/>
          <w:divBdr>
            <w:top w:val="none" w:sz="0" w:space="0" w:color="auto"/>
            <w:left w:val="none" w:sz="0" w:space="0" w:color="auto"/>
            <w:bottom w:val="none" w:sz="0" w:space="0" w:color="auto"/>
            <w:right w:val="none" w:sz="0" w:space="0" w:color="auto"/>
          </w:divBdr>
        </w:div>
        <w:div w:id="434330245">
          <w:marLeft w:val="0"/>
          <w:marRight w:val="0"/>
          <w:marTop w:val="0"/>
          <w:marBottom w:val="0"/>
          <w:divBdr>
            <w:top w:val="none" w:sz="0" w:space="0" w:color="auto"/>
            <w:left w:val="none" w:sz="0" w:space="0" w:color="auto"/>
            <w:bottom w:val="none" w:sz="0" w:space="0" w:color="auto"/>
            <w:right w:val="none" w:sz="0" w:space="0" w:color="auto"/>
          </w:divBdr>
          <w:divsChild>
            <w:div w:id="851574907">
              <w:marLeft w:val="0"/>
              <w:marRight w:val="0"/>
              <w:marTop w:val="0"/>
              <w:marBottom w:val="0"/>
              <w:divBdr>
                <w:top w:val="none" w:sz="0" w:space="0" w:color="auto"/>
                <w:left w:val="none" w:sz="0" w:space="0" w:color="auto"/>
                <w:bottom w:val="none" w:sz="0" w:space="0" w:color="auto"/>
                <w:right w:val="none" w:sz="0" w:space="0" w:color="auto"/>
              </w:divBdr>
            </w:div>
            <w:div w:id="17405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Zhou%20T%5BAuthor%5D&amp;cauthor=true&amp;cauthor_uid=27851912" TargetMode="External"/><Relationship Id="rId13" Type="http://schemas.openxmlformats.org/officeDocument/2006/relationships/hyperlink" Target="https://www.ncbi.nlm.nih.gov/pubmed/?term=Zhang%20B%5BAuthor%5D&amp;cauthor=true&amp;cauthor_uid=27851912" TargetMode="External"/><Relationship Id="rId18" Type="http://schemas.openxmlformats.org/officeDocument/2006/relationships/hyperlink" Target="https://www.ncbi.nlm.nih.gov/pubmed/?term=Georgiev%20IS%5BAuthor%5D&amp;cauthor=true&amp;cauthor_uid=27851912" TargetMode="External"/><Relationship Id="rId26" Type="http://schemas.openxmlformats.org/officeDocument/2006/relationships/hyperlink" Target="https://www.ncbi.nlm.nih.gov/pubmed/?term=Bailer%20RT%5BAuthor%5D&amp;cauthor=true&amp;cauthor_uid=27851912" TargetMode="External"/><Relationship Id="rId39" Type="http://schemas.openxmlformats.org/officeDocument/2006/relationships/hyperlink" Target="https://www.ncbi.nlm.nih.gov/pubmed/?term=Connors%20M%5BAuthor%5D&amp;cauthor=true&amp;cauthor_uid=27851912" TargetMode="External"/><Relationship Id="rId3" Type="http://schemas.openxmlformats.org/officeDocument/2006/relationships/settings" Target="settings.xml"/><Relationship Id="rId21" Type="http://schemas.openxmlformats.org/officeDocument/2006/relationships/hyperlink" Target="https://www.ncbi.nlm.nih.gov/pubmed/?term=Joyce%20MG%5BAuthor%5D&amp;cauthor=true&amp;cauthor_uid=27851912" TargetMode="External"/><Relationship Id="rId34" Type="http://schemas.openxmlformats.org/officeDocument/2006/relationships/hyperlink" Target="https://www.ncbi.nlm.nih.gov/pubmed/?term=Hirsch%20V%5BAuthor%5D&amp;cauthor=true&amp;cauthor_uid=27851912" TargetMode="External"/><Relationship Id="rId42" Type="http://schemas.openxmlformats.org/officeDocument/2006/relationships/hyperlink" Target="https://www.ncbi.nlm.nih.gov/pmc/articles/PMC5770152/" TargetMode="External"/><Relationship Id="rId7" Type="http://schemas.openxmlformats.org/officeDocument/2006/relationships/hyperlink" Target="https://www.ncbi.nlm.nih.gov/pubmed/?term=Ishida%20E%5BAuthor%5D&amp;cauthor=true&amp;cauthor_uid=27851912" TargetMode="External"/><Relationship Id="rId12" Type="http://schemas.openxmlformats.org/officeDocument/2006/relationships/hyperlink" Target="https://www.ncbi.nlm.nih.gov/pubmed/?term=Doria-Rose%20NA%5BAuthor%5D&amp;cauthor=true&amp;cauthor_uid=27851912" TargetMode="External"/><Relationship Id="rId17" Type="http://schemas.openxmlformats.org/officeDocument/2006/relationships/hyperlink" Target="https://www.ncbi.nlm.nih.gov/pubmed/?term=Druz%20A%5BAuthor%5D&amp;cauthor=true&amp;cauthor_uid=27851912" TargetMode="External"/><Relationship Id="rId25" Type="http://schemas.openxmlformats.org/officeDocument/2006/relationships/hyperlink" Target="https://www.ncbi.nlm.nih.gov/pubmed/?term=Migueles%20SA%5BAuthor%5D&amp;cauthor=true&amp;cauthor_uid=27851912" TargetMode="External"/><Relationship Id="rId33" Type="http://schemas.openxmlformats.org/officeDocument/2006/relationships/hyperlink" Target="https://www.ncbi.nlm.nih.gov/pubmed/?term=Douek%20DC%5BAuthor%5D&amp;cauthor=true&amp;cauthor_uid=27851912" TargetMode="External"/><Relationship Id="rId38" Type="http://schemas.openxmlformats.org/officeDocument/2006/relationships/hyperlink" Target="https://www.ncbi.nlm.nih.gov/pubmed/?term=Kwong%20PD%5BAuthor%5D&amp;cauthor=true&amp;cauthor_uid=27851912"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cbi.nlm.nih.gov/pubmed/?term=Chuang%20GY%5BAuthor%5D&amp;cauthor=true&amp;cauthor_uid=27851912" TargetMode="External"/><Relationship Id="rId20" Type="http://schemas.openxmlformats.org/officeDocument/2006/relationships/hyperlink" Target="https://www.ncbi.nlm.nih.gov/pubmed/?term=Zheng%20A%5BAuthor%5D&amp;cauthor=true&amp;cauthor_uid=27851912" TargetMode="External"/><Relationship Id="rId29" Type="http://schemas.openxmlformats.org/officeDocument/2006/relationships/hyperlink" Target="https://www.ncbi.nlm.nih.gov/pubmed/?term=Parks%20R%5BAuthor%5D&amp;cauthor=true&amp;cauthor_uid=27851912" TargetMode="External"/><Relationship Id="rId41" Type="http://schemas.openxmlformats.org/officeDocument/2006/relationships/hyperlink" Target="https://www.ncbi.nlm.nih.gov/pubmed/27851923" TargetMode="External"/><Relationship Id="rId1" Type="http://schemas.openxmlformats.org/officeDocument/2006/relationships/numbering" Target="numbering.xml"/><Relationship Id="rId6" Type="http://schemas.openxmlformats.org/officeDocument/2006/relationships/hyperlink" Target="https://www.ncbi.nlm.nih.gov/pubmed/?term=Kang%20BH%5BAuthor%5D&amp;cauthor=true&amp;cauthor_uid=27851912" TargetMode="External"/><Relationship Id="rId11" Type="http://schemas.openxmlformats.org/officeDocument/2006/relationships/hyperlink" Target="https://www.ncbi.nlm.nih.gov/pubmed/?term=Wu%20F%5BAuthor%5D&amp;cauthor=true&amp;cauthor_uid=27851912" TargetMode="External"/><Relationship Id="rId24" Type="http://schemas.openxmlformats.org/officeDocument/2006/relationships/hyperlink" Target="https://www.ncbi.nlm.nih.gov/pubmed/?term=Darko%20S%5BAuthor%5D&amp;cauthor=true&amp;cauthor_uid=27851912" TargetMode="External"/><Relationship Id="rId32" Type="http://schemas.openxmlformats.org/officeDocument/2006/relationships/hyperlink" Target="https://www.ncbi.nlm.nih.gov/pubmed/?term=Haynes%20BF%5BAuthor%5D&amp;cauthor=true&amp;cauthor_uid=27851912" TargetMode="External"/><Relationship Id="rId37" Type="http://schemas.openxmlformats.org/officeDocument/2006/relationships/hyperlink" Target="https://www.ncbi.nlm.nih.gov/pubmed/?term=Mascola%20JR%5BAuthor%5D&amp;cauthor=true&amp;cauthor_uid=27851912" TargetMode="External"/><Relationship Id="rId40" Type="http://schemas.openxmlformats.org/officeDocument/2006/relationships/hyperlink" Target="https://www.ncbi.nlm.nih.gov/pubmed/27851912" TargetMode="External"/><Relationship Id="rId45" Type="http://schemas.openxmlformats.org/officeDocument/2006/relationships/fontTable" Target="fontTable.xml"/><Relationship Id="rId5" Type="http://schemas.openxmlformats.org/officeDocument/2006/relationships/hyperlink" Target="https://www.ncbi.nlm.nih.gov/pubmed/?term=Huang%20J%5BAuthor%5D&amp;cauthor=true&amp;cauthor_uid=27851912" TargetMode="External"/><Relationship Id="rId15" Type="http://schemas.openxmlformats.org/officeDocument/2006/relationships/hyperlink" Target="https://www.ncbi.nlm.nih.gov/pubmed/?term=O'Dell%20S%5BAuthor%5D&amp;cauthor=true&amp;cauthor_uid=27851912" TargetMode="External"/><Relationship Id="rId23" Type="http://schemas.openxmlformats.org/officeDocument/2006/relationships/hyperlink" Target="https://www.ncbi.nlm.nih.gov/pubmed/?term=Ransier%20A%5BAuthor%5D&amp;cauthor=true&amp;cauthor_uid=27851912" TargetMode="External"/><Relationship Id="rId28" Type="http://schemas.openxmlformats.org/officeDocument/2006/relationships/hyperlink" Target="https://www.ncbi.nlm.nih.gov/pubmed/?term=Alam%20SM%5BAuthor%5D&amp;cauthor=true&amp;cauthor_uid=27851912" TargetMode="External"/><Relationship Id="rId36" Type="http://schemas.openxmlformats.org/officeDocument/2006/relationships/hyperlink" Target="https://www.ncbi.nlm.nih.gov/pubmed/?term=Shapiro%20L%5BAuthor%5D&amp;cauthor=true&amp;cauthor_uid=27851912" TargetMode="External"/><Relationship Id="rId10" Type="http://schemas.openxmlformats.org/officeDocument/2006/relationships/hyperlink" Target="https://www.ncbi.nlm.nih.gov/pubmed/?term=Sheng%20Z%5BAuthor%5D&amp;cauthor=true&amp;cauthor_uid=27851912" TargetMode="External"/><Relationship Id="rId19" Type="http://schemas.openxmlformats.org/officeDocument/2006/relationships/hyperlink" Target="https://www.ncbi.nlm.nih.gov/pubmed/?term=Schramm%20CA%5BAuthor%5D&amp;cauthor=true&amp;cauthor_uid=27851912" TargetMode="External"/><Relationship Id="rId31" Type="http://schemas.openxmlformats.org/officeDocument/2006/relationships/hyperlink" Target="https://www.ncbi.nlm.nih.gov/pubmed/?term=Von%20Holle%20T%5BAuthor%5D&amp;cauthor=true&amp;cauthor_uid=27851912" TargetMode="External"/><Relationship Id="rId44" Type="http://schemas.openxmlformats.org/officeDocument/2006/relationships/hyperlink" Target="https://www.ncbi.nlm.nih.gov/pmc/articles/PMC5770152/" TargetMode="External"/><Relationship Id="rId4" Type="http://schemas.openxmlformats.org/officeDocument/2006/relationships/webSettings" Target="webSettings.xml"/><Relationship Id="rId9" Type="http://schemas.openxmlformats.org/officeDocument/2006/relationships/hyperlink" Target="https://www.ncbi.nlm.nih.gov/pubmed/?term=Griesman%20T%5BAuthor%5D&amp;cauthor=true&amp;cauthor_uid=27851912" TargetMode="External"/><Relationship Id="rId14" Type="http://schemas.openxmlformats.org/officeDocument/2006/relationships/hyperlink" Target="https://www.ncbi.nlm.nih.gov/pubmed/?term=McKee%20K%5BAuthor%5D&amp;cauthor=true&amp;cauthor_uid=27851912" TargetMode="External"/><Relationship Id="rId22" Type="http://schemas.openxmlformats.org/officeDocument/2006/relationships/hyperlink" Target="https://www.ncbi.nlm.nih.gov/pubmed/?term=Asokan%20M%5BAuthor%5D&amp;cauthor=true&amp;cauthor_uid=27851912" TargetMode="External"/><Relationship Id="rId27" Type="http://schemas.openxmlformats.org/officeDocument/2006/relationships/hyperlink" Target="https://www.ncbi.nlm.nih.gov/pubmed/?term=Louder%20MK%5BAuthor%5D&amp;cauthor=true&amp;cauthor_uid=27851912" TargetMode="External"/><Relationship Id="rId30" Type="http://schemas.openxmlformats.org/officeDocument/2006/relationships/hyperlink" Target="https://www.ncbi.nlm.nih.gov/pubmed/?term=Kelsoe%20G%5BAuthor%5D&amp;cauthor=true&amp;cauthor_uid=27851912" TargetMode="External"/><Relationship Id="rId35" Type="http://schemas.openxmlformats.org/officeDocument/2006/relationships/hyperlink" Target="https://www.ncbi.nlm.nih.gov/pubmed/?term=Seaman%20MS%5BAuthor%5D&amp;cauthor=true&amp;cauthor_uid=27851912" TargetMode="External"/><Relationship Id="rId43" Type="http://schemas.openxmlformats.org/officeDocument/2006/relationships/hyperlink" Target="https://doi.org/10.1016/j.immuni.2016.10.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1115</Words>
  <Characters>6356</Characters>
  <Application>Microsoft Office Word</Application>
  <DocSecurity>0</DocSecurity>
  <Lines>52</Lines>
  <Paragraphs>14</Paragraphs>
  <ScaleCrop>false</ScaleCrop>
  <Company/>
  <LinksUpToDate>false</LinksUpToDate>
  <CharactersWithSpaces>7457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Philip Maynez</dc:creator>
  <cp:lastModifiedBy>Louis Philip Maynez</cp:lastModifiedBy>
  <cp:revision>2</cp:revision>
  <dcterms:created xsi:type="dcterms:W3CDTF">2019-11-26T13:05:00Z</dcterms:created>
  <dcterms:modified xsi:type="dcterms:W3CDTF">2019-11-26T13:33:00Z</dcterms:modified>
</cp:coreProperties>
</file>